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71" w:rsidRDefault="000D3D71"/>
    <w:p w:rsidR="003E42EE" w:rsidRDefault="003E42EE" w:rsidP="003E42EE">
      <w:pPr>
        <w:shd w:val="clear" w:color="auto" w:fill="FFFFFF"/>
        <w:spacing w:after="240" w:line="240" w:lineRule="auto"/>
        <w:jc w:val="both"/>
        <w:outlineLvl w:val="0"/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</w:pPr>
      <w:r w:rsidRPr="003E42EE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ИНФОРМАЦИОННОЕ СООБЩЕНИЕ по продаже нежилого </w:t>
      </w:r>
      <w:r w:rsid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здания </w:t>
      </w:r>
      <w:r w:rsidR="00687554" w:rsidRP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>71,5 кв.</w:t>
      </w:r>
      <w:r w:rsid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</w:t>
      </w:r>
      <w:r w:rsidR="00687554" w:rsidRP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м </w:t>
      </w:r>
      <w:r w:rsidR="00385A21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>с кадастровым</w:t>
      </w:r>
      <w:r w:rsidR="00385A21" w:rsidRPr="00385A21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номер</w:t>
      </w:r>
      <w:r w:rsidR="00385A21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>ом</w:t>
      </w:r>
      <w:r w:rsidR="00385A21" w:rsidRPr="00385A21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50:20:0090507:1112</w:t>
      </w:r>
      <w:r w:rsidR="00385A21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</w:t>
      </w:r>
      <w:r w:rsidR="00687554" w:rsidRP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>и земельн</w:t>
      </w:r>
      <w:r w:rsid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>ого участ</w:t>
      </w:r>
      <w:r w:rsidR="00687554" w:rsidRP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>к</w:t>
      </w:r>
      <w:r w:rsid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>а</w:t>
      </w:r>
      <w:r w:rsidR="00687554" w:rsidRP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200 кв.</w:t>
      </w:r>
      <w:r w:rsid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м</w:t>
      </w:r>
      <w:r w:rsidR="00385A21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с кадастровым номером</w:t>
      </w:r>
      <w:r w:rsidR="00385A21" w:rsidRPr="00385A21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50:20:0090507:5396</w:t>
      </w:r>
      <w:bookmarkStart w:id="0" w:name="_GoBack"/>
      <w:bookmarkEnd w:id="0"/>
      <w:r w:rsidR="00385A21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>,</w:t>
      </w:r>
      <w:r w:rsid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расположенных</w:t>
      </w:r>
      <w:r w:rsidR="00687554" w:rsidRPr="00687554"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 xml:space="preserve"> по адресу: Московская область, р-н. Одинцовский, п. Старый Городок, ул. Почтовая, д. 19</w:t>
      </w:r>
      <w:r>
        <w:rPr>
          <w:rFonts w:ascii="GolosTextWebRegular" w:eastAsia="Times New Roman" w:hAnsi="GolosTextWebRegular" w:cs="Times New Roman"/>
          <w:color w:val="212529"/>
          <w:kern w:val="36"/>
          <w:sz w:val="32"/>
          <w:szCs w:val="32"/>
          <w:lang w:eastAsia="ru-RU"/>
        </w:rPr>
        <w:t>.</w:t>
      </w:r>
    </w:p>
    <w:p w:rsidR="00687554" w:rsidRDefault="00687554" w:rsidP="003E42EE">
      <w:pPr>
        <w:shd w:val="clear" w:color="auto" w:fill="FFFFFF"/>
        <w:spacing w:after="240" w:line="240" w:lineRule="auto"/>
        <w:jc w:val="both"/>
        <w:outlineLvl w:val="0"/>
      </w:pPr>
      <w:hyperlink r:id="rId4" w:history="1">
        <w:r w:rsidRPr="008470E8">
          <w:rPr>
            <w:rStyle w:val="a4"/>
          </w:rPr>
          <w:t>https://torgi.gov.ru/new/public/lots/lot/21000002210000008776_1/(lotInfo:info)?fromRec=false</w:t>
        </w:r>
      </w:hyperlink>
    </w:p>
    <w:p w:rsidR="00687554" w:rsidRDefault="00687554" w:rsidP="003E42EE">
      <w:pPr>
        <w:shd w:val="clear" w:color="auto" w:fill="FFFFFF"/>
        <w:spacing w:after="240" w:line="240" w:lineRule="auto"/>
        <w:jc w:val="both"/>
        <w:outlineLvl w:val="0"/>
      </w:pPr>
    </w:p>
    <w:sectPr w:rsidR="0068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EE"/>
    <w:rsid w:val="000D3D71"/>
    <w:rsid w:val="00132783"/>
    <w:rsid w:val="00340115"/>
    <w:rsid w:val="00385A21"/>
    <w:rsid w:val="003E42EE"/>
    <w:rsid w:val="00500214"/>
    <w:rsid w:val="00687554"/>
    <w:rsid w:val="00813305"/>
    <w:rsid w:val="00945D67"/>
    <w:rsid w:val="00EE2E20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0657"/>
  <w15:chartTrackingRefBased/>
  <w15:docId w15:val="{6C6D3092-BCBB-4A7F-82FC-2F1B177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2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3E42EE"/>
  </w:style>
  <w:style w:type="character" w:styleId="a4">
    <w:name w:val="Hyperlink"/>
    <w:basedOn w:val="a0"/>
    <w:uiPriority w:val="99"/>
    <w:unhideWhenUsed/>
    <w:rsid w:val="003E4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1000002210000008776_1/(lotInfo:info)?fromRec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Ольга Николаевна</dc:creator>
  <cp:keywords/>
  <dc:description/>
  <cp:lastModifiedBy>Гнедаш Ольга Николаевна</cp:lastModifiedBy>
  <cp:revision>3</cp:revision>
  <dcterms:created xsi:type="dcterms:W3CDTF">2026-03-23T11:40:00Z</dcterms:created>
  <dcterms:modified xsi:type="dcterms:W3CDTF">2026-03-23T11:42:00Z</dcterms:modified>
</cp:coreProperties>
</file>